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entury Schoolbook" w:cs="Century Schoolbook" w:eastAsia="Century Schoolbook" w:hAnsi="Century Schoolbook"/>
          <w:color w:val="cc9900"/>
          <w:sz w:val="36"/>
          <w:szCs w:val="36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cc9900"/>
          <w:sz w:val="36"/>
          <w:szCs w:val="36"/>
          <w:rtl w:val="0"/>
        </w:rPr>
        <w:t xml:space="preserve">2025 Evelyn Parker Women of Excellence </w:t>
      </w:r>
    </w:p>
    <w:p w:rsidR="00000000" w:rsidDel="00000000" w:rsidP="00000000" w:rsidRDefault="00000000" w:rsidRPr="00000000" w14:paraId="00000003">
      <w:pPr>
        <w:jc w:val="center"/>
        <w:rPr>
          <w:rFonts w:ascii="Century Schoolbook" w:cs="Century Schoolbook" w:eastAsia="Century Schoolbook" w:hAnsi="Century Schoolbook"/>
          <w:color w:val="cc9900"/>
          <w:sz w:val="36"/>
          <w:szCs w:val="36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cc9900"/>
          <w:sz w:val="36"/>
          <w:szCs w:val="36"/>
          <w:rtl w:val="0"/>
        </w:rPr>
        <w:t xml:space="preserve">Local Government Awards Nomination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Details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enter, complete this Nomination Form and submit via email as a PDF file with the required attachments to: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secretary@wa.algwa.com.au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Nomination email must be received by ALGWA WA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5pm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nday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 July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the subject line –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WILG Award” and your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Entrants can be nominated by their organisation, a third party or be self-nominated.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9900"/>
          <w:sz w:val="24"/>
          <w:szCs w:val="24"/>
          <w:u w:val="none"/>
          <w:shd w:fill="auto" w:val="clear"/>
          <w:vertAlign w:val="baseline"/>
          <w:rtl w:val="0"/>
        </w:rPr>
        <w:t xml:space="preserve">Entry to this award is for women currently working in Local Government in WA. Entry into this award in 2025 is free.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Person can only be nominated for one of the Women in Local Government Awards in each year.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refer to the Nomination Kit for further details.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Nominee Details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5902"/>
        <w:tblGridChange w:id="0">
          <w:tblGrid>
            <w:gridCol w:w="3114"/>
            <w:gridCol w:w="59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Email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Address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Council/Shire Elected To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LG Elected Role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Length of Service as an Elected Member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you a Current Member of ALGWA WA?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 confirm the nominee agrees with this nomination and meets the following Eligibility Criteria: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(tick box and provide comment to support the eligibility)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current female Elected Member in a WA Local Government at the time of </w:t>
        <w:tab/>
        <w:t xml:space="preserve">nomination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12750" cy="3746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12750" cy="37465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412750" cy="3746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412750" cy="374650"/>
                <wp:effectExtent b="0" l="0" r="0" t="0"/>
                <wp:wrapNone/>
                <wp:docPr id="2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Minimum 5 years’ experience as a Local Government Elected Member (either </w:t>
        <w:tab/>
        <w:t xml:space="preserve">combined or continuous)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412750" cy="3746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412750" cy="37465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Committed to on-going professional development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provide a brief Bio (no more than 75 words) to be used for finalists and winner promotion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477520</wp:posOffset>
                </wp:positionV>
                <wp:extent cx="5981700" cy="1609725"/>
                <wp:effectExtent b="0" l="0" r="0" t="0"/>
                <wp:wrapSquare wrapText="bothSides" distB="45720" distT="4572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59913" y="2979900"/>
                          <a:ext cx="59721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(Limit of 75 words)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477520</wp:posOffset>
                </wp:positionV>
                <wp:extent cx="5981700" cy="1609725"/>
                <wp:effectExtent b="0" l="0" r="0" t="0"/>
                <wp:wrapSquare wrapText="bothSides" distB="45720" distT="45720" distL="114300" distR="114300"/>
                <wp:docPr id="2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6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attach the following with the Nomination Form: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2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Current CV/ Resume (PDF file format- 5-page limit)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Headshot photo to be used for Award promotion purposes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412750" cy="3746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412750" cy="374650"/>
                <wp:effectExtent b="0" l="0" r="0" t="0"/>
                <wp:wrapNone/>
                <wp:docPr id="2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(.JPEG file format)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412750" cy="3746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412750" cy="374650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Reference Letter supporting the submission from their Local Government</w:t>
        <w:tab/>
        <w:tab/>
        <w:tab/>
        <w:t xml:space="preserve">CEO / Mayor / Shire President or the Chairperson / Deputy Chairperson / Manager (including contact details of the person providing the reference).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Signature of Nominee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20321</wp:posOffset>
                </wp:positionV>
                <wp:extent cx="3095625" cy="433070"/>
                <wp:effectExtent b="0" l="0" r="0" t="0"/>
                <wp:wrapSquare wrapText="bothSides" distB="45720" distT="4572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02950" y="3568228"/>
                          <a:ext cx="30861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20321</wp:posOffset>
                </wp:positionV>
                <wp:extent cx="3095625" cy="433070"/>
                <wp:effectExtent b="0" l="0" r="0" t="0"/>
                <wp:wrapSquare wrapText="bothSides" distB="45720" distT="45720" distL="114300" distR="11430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43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 _________________________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Award Criteria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provide a response to the following award criteria: (word limits apply for each criteria)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80" w:before="28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 an overview of your Elected Member journey, including service, achievements, awards, education, community involvement and volunteer experience.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820420</wp:posOffset>
                </wp:positionV>
                <wp:extent cx="5724525" cy="2819400"/>
                <wp:effectExtent b="0" l="0" r="0" t="0"/>
                <wp:wrapSquare wrapText="bothSides" distB="45720" distT="4572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2375063"/>
                          <a:ext cx="57150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300 words)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820420</wp:posOffset>
                </wp:positionV>
                <wp:extent cx="5724525" cy="2819400"/>
                <wp:effectExtent b="0" l="0" r="0" t="0"/>
                <wp:wrapSquare wrapText="bothSides" distB="45720" distT="45720" distL="114300" distR="114300"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281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spacing w:after="280" w:before="28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Provide examples of your leadership qualities and indicate how you have demonstrated these qualities as an Elected Member.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490220</wp:posOffset>
                </wp:positionV>
                <wp:extent cx="5791200" cy="2790825"/>
                <wp:effectExtent b="0" l="0" r="0" t="0"/>
                <wp:wrapSquare wrapText="bothSides" distB="45720" distT="4572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55163" y="2389350"/>
                          <a:ext cx="57816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490220</wp:posOffset>
                </wp:positionV>
                <wp:extent cx="5791200" cy="2790825"/>
                <wp:effectExtent b="0" l="0" r="0" t="0"/>
                <wp:wrapSquare wrapText="bothSides" distB="45720" distT="45720" distL="114300" distR="114300"/>
                <wp:docPr id="2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279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Describe how you are a role model for other Elected Members and provide examples of your positive influence within the Local Government Sector.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718820</wp:posOffset>
                </wp:positionV>
                <wp:extent cx="5753100" cy="2771775"/>
                <wp:effectExtent b="0" l="0" r="0" t="0"/>
                <wp:wrapSquare wrapText="bothSides" distB="45720" distT="4572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74213" y="2398875"/>
                          <a:ext cx="574357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718820</wp:posOffset>
                </wp:positionV>
                <wp:extent cx="5753100" cy="2771775"/>
                <wp:effectExtent b="0" l="0" r="0" t="0"/>
                <wp:wrapSquare wrapText="bothSides" distB="45720" distT="45720" distL="114300" distR="114300"/>
                <wp:docPr id="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77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 positive contributions and innovations you have made as an Elected Member through the development of a significant strategy, policy or project delivered in your Local Government or in the Local Government sector. Provide an example of how you drive change.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299720</wp:posOffset>
                </wp:positionV>
                <wp:extent cx="5724525" cy="2857500"/>
                <wp:effectExtent b="0" l="0" r="0" t="0"/>
                <wp:wrapSquare wrapText="bothSides" distB="45720" distT="45720" distL="114300" distR="11430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2356013"/>
                          <a:ext cx="571500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300 words)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299720</wp:posOffset>
                </wp:positionV>
                <wp:extent cx="5724525" cy="2857500"/>
                <wp:effectExtent b="0" l="0" r="0" t="0"/>
                <wp:wrapSquare wrapText="bothSides" distB="45720" distT="45720" distL="114300" distR="11430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285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any challenges, hurdles or barriers to career advancement or serving as an Elected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you have experienced and how these were overcome (e.g. caring responsibilities, career breaks, language/cultural barriers, disabilities etc.)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706120</wp:posOffset>
                </wp:positionV>
                <wp:extent cx="5715000" cy="3000375"/>
                <wp:effectExtent b="0" l="0" r="0" t="0"/>
                <wp:wrapSquare wrapText="bothSides" distB="45720" distT="4572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93263" y="2284575"/>
                          <a:ext cx="57054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 This will remain confidential within the judging panel.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706120</wp:posOffset>
                </wp:positionV>
                <wp:extent cx="5715000" cy="3000375"/>
                <wp:effectExtent b="0" l="0" r="0" t="0"/>
                <wp:wrapSquare wrapText="bothSides" distB="45720" distT="45720" distL="114300" distR="114300"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3000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Acknowledgement of Nominee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ALGWA WA will provide email confirmation of receipt of the nomination within two days of the Nomination being lodged via email.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winners and finalists in the women’s 2025 Local Government Awards will be acknowledged with a brief bio in the ALGWA WA newsletter, website and social media platforms and receive a free ALGWA WA 2025/2026 membership.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email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secretary@wa.algwa.com.au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process the membership.  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 editable word version of this document is available on our website.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21pt;height:21pt;visibility:visible;mso-wrap-style:square;mso-width-percent:0;mso-height-percent:0;mso-width-percent:0;mso-height-percent:0" alt="" o:bullet="t" type="#_x0000_t75">
          <v:imagedata r:id="rId1" o:title="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https://www.facebook.com/ALGWAWAs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0899" cy="226728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899" cy="2267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https://www.linkedin.com/company/70989888/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algwawa@outlook.com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-796924</wp:posOffset>
          </wp:positionH>
          <wp:positionV relativeFrom="paragraph">
            <wp:posOffset>-162559</wp:posOffset>
          </wp:positionV>
          <wp:extent cx="3266440" cy="1073785"/>
          <wp:effectExtent b="0" l="0" r="0" t="0"/>
          <wp:wrapNone/>
          <wp:docPr id="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66440" cy="1073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563c1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W: </w:t>
    </w:r>
    <w:hyperlink r:id="rId4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www.algwawa.asn.au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ABN: 42 049 221 791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A74C1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8C0E9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D254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CE78F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78FD"/>
  </w:style>
  <w:style w:type="paragraph" w:styleId="Footer">
    <w:name w:val="footer"/>
    <w:basedOn w:val="Normal"/>
    <w:link w:val="FooterChar"/>
    <w:uiPriority w:val="99"/>
    <w:unhideWhenUsed w:val="1"/>
    <w:rsid w:val="00CE78F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78FD"/>
  </w:style>
  <w:style w:type="character" w:styleId="Hyperlink">
    <w:name w:val="Hyperlink"/>
    <w:basedOn w:val="DefaultParagraphFont"/>
    <w:uiPriority w:val="99"/>
    <w:unhideWhenUsed w:val="1"/>
    <w:rsid w:val="00275FB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75FBD"/>
    <w:rPr>
      <w:color w:val="605e5c"/>
      <w:shd w:color="auto"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rsid w:val="008A31A0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CF348D"/>
  </w:style>
  <w:style w:type="paragraph" w:styleId="NormalWeb">
    <w:name w:val="Normal (Web)"/>
    <w:basedOn w:val="Normal"/>
    <w:uiPriority w:val="99"/>
    <w:unhideWhenUsed w:val="1"/>
    <w:rsid w:val="00017D6F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17D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ypena" w:customStyle="1">
    <w:name w:val="oypena"/>
    <w:basedOn w:val="DefaultParagraphFont"/>
    <w:rsid w:val="00902095"/>
  </w:style>
  <w:style w:type="paragraph" w:styleId="Revision">
    <w:name w:val="Revision"/>
    <w:hidden w:val="1"/>
    <w:uiPriority w:val="99"/>
    <w:semiHidden w:val="1"/>
    <w:rsid w:val="00CE2429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4618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618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mailto:secretary@wa.algwa.com.au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secretary@wa.algwa.com.au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facebook.com/ALGWAWAs" TargetMode="External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hyperlink" Target="mailto:algwawa@outlook.com" TargetMode="External"/><Relationship Id="rId3" Type="http://schemas.openxmlformats.org/officeDocument/2006/relationships/image" Target="media/image3.png"/><Relationship Id="rId4" Type="http://schemas.openxmlformats.org/officeDocument/2006/relationships/hyperlink" Target="http://www.algwawa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g6LKF7szph9YoKAT45ca+a0uA==">CgMxLjA4AHIhMW8xQWw1YXlwQkRPMzBSSDA5VFY5TjdMS1dHMGhvYS1Z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2024-06-21T22:33:00Z</dcterms:created>
  <dc:creator>Chontelle Sands</dc:creator>
</cp:coreProperties>
</file>